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190" w:rsidRPr="00B00190" w:rsidRDefault="00B00190" w:rsidP="00B00190">
      <w:pPr>
        <w:autoSpaceDE w:val="0"/>
        <w:autoSpaceDN w:val="0"/>
        <w:adjustRightInd w:val="0"/>
        <w:spacing w:after="0" w:line="300" w:lineRule="atLeast"/>
        <w:jc w:val="center"/>
        <w:rPr>
          <w:rFonts w:ascii="Arial" w:hAnsi="Arial" w:cs="Arial"/>
          <w:sz w:val="24"/>
          <w:szCs w:val="24"/>
          <w:highlight w:val="white"/>
          <w:lang w:val="ru-RU"/>
        </w:rPr>
      </w:pPr>
      <w:r>
        <w:rPr>
          <w:rFonts w:ascii="Calibri" w:hAnsi="Calibri" w:cs="Calibri"/>
          <w:noProof/>
          <w:lang w:val="ru-RU" w:eastAsia="ru-RU"/>
        </w:rPr>
        <w:drawing>
          <wp:inline distT="0" distB="0" distL="0" distR="0">
            <wp:extent cx="40957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sz w:val="32"/>
          <w:szCs w:val="32"/>
          <w:highlight w:val="white"/>
        </w:rPr>
        <w:t xml:space="preserve">УКРАЇНА 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  <w:t>ГОРОДОЦЬКА МІСЬКА РАДА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sz w:val="28"/>
          <w:szCs w:val="28"/>
          <w:highlight w:val="white"/>
        </w:rPr>
        <w:t>ЛЬВІВСЬКОЇ ОБЛАСТІ</w:t>
      </w:r>
    </w:p>
    <w:p w:rsidR="00B00190" w:rsidRDefault="00B00190" w:rsidP="00B00190">
      <w:pPr>
        <w:keepNext/>
        <w:keepLines/>
        <w:autoSpaceDE w:val="0"/>
        <w:autoSpaceDN w:val="0"/>
        <w:adjustRightInd w:val="0"/>
        <w:spacing w:before="200"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ВИКОНАВЧИЙ  КОМІТЕТ</w:t>
      </w:r>
    </w:p>
    <w:p w:rsidR="00B00190" w:rsidRPr="00B00190" w:rsidRDefault="00B00190" w:rsidP="00B00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00190" w:rsidRDefault="00B00190" w:rsidP="00B0019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>
        <w:rPr>
          <w:rFonts w:ascii="Times New Roman CYR" w:hAnsi="Times New Roman CYR" w:cs="Times New Roman CYR"/>
          <w:b/>
          <w:bCs/>
          <w:sz w:val="36"/>
          <w:szCs w:val="36"/>
        </w:rPr>
        <w:t xml:space="preserve">РІШЕННЯ № </w:t>
      </w:r>
    </w:p>
    <w:p w:rsidR="009371A8" w:rsidRDefault="009371A8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44338" w:rsidRPr="009956C0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Про дозвіл на видалення дерев на              </w:t>
      </w:r>
      <w:r w:rsidR="00E44338"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                вул. Авіаційній у </w:t>
      </w: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м. Городок </w:t>
      </w:r>
    </w:p>
    <w:p w:rsidR="00B00190" w:rsidRPr="009956C0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Львівської області. </w:t>
      </w:r>
    </w:p>
    <w:p w:rsidR="00B00190" w:rsidRPr="009956C0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" w:hAnsi="Times New Roman" w:cs="Times New Roman"/>
          <w:b/>
          <w:bCs/>
          <w:sz w:val="26"/>
          <w:szCs w:val="26"/>
        </w:rPr>
      </w:pPr>
    </w:p>
    <w:p w:rsidR="009371A8" w:rsidRPr="009956C0" w:rsidRDefault="00B00190" w:rsidP="009956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Розглянувши </w:t>
      </w:r>
      <w:r w:rsidR="00E44338" w:rsidRPr="009956C0">
        <w:rPr>
          <w:rFonts w:ascii="Times New Roman CYR" w:hAnsi="Times New Roman CYR" w:cs="Times New Roman CYR"/>
          <w:sz w:val="26"/>
          <w:szCs w:val="26"/>
        </w:rPr>
        <w:t>звернення голови ОСББ «Авіатор – 11</w:t>
      </w:r>
      <w:r w:rsidR="009956C0">
        <w:rPr>
          <w:rFonts w:ascii="Times New Roman CYR" w:hAnsi="Times New Roman CYR" w:cs="Times New Roman CYR"/>
          <w:sz w:val="26"/>
          <w:szCs w:val="26"/>
        </w:rPr>
        <w:t xml:space="preserve">4», від 18.02.2019р., </w:t>
      </w:r>
      <w:r w:rsidR="00E44338" w:rsidRPr="009956C0">
        <w:rPr>
          <w:rFonts w:ascii="Times New Roman CYR" w:hAnsi="Times New Roman CYR" w:cs="Times New Roman CYR"/>
          <w:sz w:val="26"/>
          <w:szCs w:val="26"/>
        </w:rPr>
        <w:t xml:space="preserve">№02-20/264 </w:t>
      </w:r>
      <w:r w:rsidR="00F170CD" w:rsidRPr="009956C0">
        <w:rPr>
          <w:rFonts w:ascii="Times New Roman CYR" w:hAnsi="Times New Roman CYR" w:cs="Times New Roman CYR"/>
          <w:sz w:val="26"/>
          <w:szCs w:val="26"/>
        </w:rPr>
        <w:t>щодо видалення зелених насаджень</w:t>
      </w:r>
      <w:r w:rsidR="00E44338" w:rsidRPr="009956C0">
        <w:rPr>
          <w:rFonts w:ascii="Times New Roman CYR" w:hAnsi="Times New Roman CYR" w:cs="Times New Roman CYR"/>
          <w:sz w:val="26"/>
          <w:szCs w:val="26"/>
        </w:rPr>
        <w:t>по вул. Авіаційній, 114</w:t>
      </w:r>
      <w:r w:rsidR="00F170CD" w:rsidRPr="009956C0">
        <w:rPr>
          <w:rFonts w:ascii="Times New Roman CYR" w:hAnsi="Times New Roman CYR" w:cs="Times New Roman CYR"/>
          <w:sz w:val="26"/>
          <w:szCs w:val="26"/>
        </w:rPr>
        <w:t>,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  враховуючи акт обстеження зелених</w:t>
      </w:r>
      <w:r w:rsidR="00D148AE" w:rsidRPr="009956C0">
        <w:rPr>
          <w:rFonts w:ascii="Times New Roman CYR" w:hAnsi="Times New Roman CYR" w:cs="Times New Roman CYR"/>
          <w:sz w:val="26"/>
          <w:szCs w:val="26"/>
        </w:rPr>
        <w:t xml:space="preserve"> насаджень від 19.03.2019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р., керуючись ст. 30 Закону України </w:t>
      </w:r>
      <w:r w:rsidRPr="009956C0">
        <w:rPr>
          <w:rFonts w:ascii="Times New Roman" w:hAnsi="Times New Roman" w:cs="Times New Roman"/>
          <w:sz w:val="26"/>
          <w:szCs w:val="26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місцеве самоврядування в Україні</w:t>
      </w:r>
      <w:r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ст. 15 Закону України </w:t>
      </w:r>
      <w:r w:rsidRPr="009956C0">
        <w:rPr>
          <w:rFonts w:ascii="Times New Roman" w:hAnsi="Times New Roman" w:cs="Times New Roman"/>
          <w:sz w:val="26"/>
          <w:szCs w:val="26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охорону навколишнього природного середовища</w:t>
      </w:r>
      <w:r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ст. 28 Закону України </w:t>
      </w:r>
      <w:r w:rsidRPr="009956C0">
        <w:rPr>
          <w:rFonts w:ascii="Times New Roman" w:hAnsi="Times New Roman" w:cs="Times New Roman"/>
          <w:sz w:val="26"/>
          <w:szCs w:val="26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благоустрій населених пунктів</w:t>
      </w:r>
      <w:r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Постановою Кабінету Міністрів України від 1 серпня 2006 р. №1045 </w:t>
      </w:r>
      <w:r w:rsidRPr="009956C0">
        <w:rPr>
          <w:rFonts w:ascii="Times New Roman" w:hAnsi="Times New Roman" w:cs="Times New Roman"/>
          <w:sz w:val="26"/>
          <w:szCs w:val="26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затвердження Порядку видалення дерев, кущів, газонів і квітників у населених пунктах</w:t>
      </w:r>
      <w:r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Наказу Міністерства з питань житлово-комунального господарства від 12.05.2009 р. №127 </w:t>
      </w:r>
      <w:r w:rsidRPr="009956C0">
        <w:rPr>
          <w:rFonts w:ascii="Times New Roman" w:hAnsi="Times New Roman" w:cs="Times New Roman"/>
          <w:sz w:val="26"/>
          <w:szCs w:val="26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затвердження Методики визначення відновної вартості зелених насаджень</w:t>
      </w:r>
      <w:r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Наказу Міністерства будівництва, архітектури та житлово-комунального господарства України від 10.04.2006 р. № 105 </w:t>
      </w:r>
      <w:r w:rsidRPr="009956C0">
        <w:rPr>
          <w:rFonts w:ascii="Times New Roman" w:hAnsi="Times New Roman" w:cs="Times New Roman"/>
          <w:sz w:val="26"/>
          <w:szCs w:val="26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затвердження Правил утримання зелених насаджень у населених пунктах України</w:t>
      </w:r>
      <w:r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виконком міської ради – </w:t>
      </w:r>
    </w:p>
    <w:p w:rsidR="009371A8" w:rsidRPr="009956C0" w:rsidRDefault="00B00190" w:rsidP="00995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>В И Р І Ш И В :</w:t>
      </w:r>
    </w:p>
    <w:p w:rsidR="00971093" w:rsidRPr="009956C0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Надати дозвіл комунальному підприємству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Міське комунальне господарство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 xml:space="preserve">» </w:t>
      </w:r>
      <w:r w:rsidR="00F170CD" w:rsidRPr="009956C0">
        <w:rPr>
          <w:rFonts w:ascii="Times New Roman CYR" w:hAnsi="Times New Roman CYR" w:cs="Times New Roman CYR"/>
          <w:sz w:val="26"/>
          <w:szCs w:val="26"/>
        </w:rPr>
        <w:t>на видалення</w:t>
      </w:r>
      <w:r w:rsidR="00971093" w:rsidRPr="009956C0">
        <w:rPr>
          <w:rFonts w:ascii="Times New Roman CYR" w:hAnsi="Times New Roman CYR" w:cs="Times New Roman CYR"/>
          <w:sz w:val="26"/>
          <w:szCs w:val="26"/>
        </w:rPr>
        <w:t>:</w:t>
      </w:r>
    </w:p>
    <w:p w:rsidR="00971093" w:rsidRPr="009956C0" w:rsidRDefault="00971093" w:rsidP="00971093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  <w:lang w:val="ru-RU"/>
        </w:rPr>
        <w:t>-</w:t>
      </w:r>
      <w:r w:rsidR="00E44338" w:rsidRPr="009956C0">
        <w:rPr>
          <w:rFonts w:ascii="Times New Roman CYR" w:hAnsi="Times New Roman CYR" w:cs="Times New Roman CYR"/>
          <w:sz w:val="26"/>
          <w:szCs w:val="26"/>
        </w:rPr>
        <w:t xml:space="preserve"> 3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 дерев</w:t>
      </w:r>
      <w:r w:rsidR="009956C0" w:rsidRPr="009956C0">
        <w:rPr>
          <w:rFonts w:ascii="Times New Roman CYR" w:hAnsi="Times New Roman CYR" w:cs="Times New Roman CYR"/>
          <w:sz w:val="26"/>
          <w:szCs w:val="26"/>
        </w:rPr>
        <w:t>а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 (</w:t>
      </w:r>
      <w:r w:rsidR="00F170CD" w:rsidRPr="009956C0">
        <w:rPr>
          <w:rFonts w:ascii="Times New Roman CYR" w:hAnsi="Times New Roman CYR" w:cs="Times New Roman CYR"/>
          <w:sz w:val="26"/>
          <w:szCs w:val="26"/>
        </w:rPr>
        <w:t xml:space="preserve">1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берез</w:t>
      </w:r>
      <w:r w:rsidR="00E44338" w:rsidRPr="009956C0">
        <w:rPr>
          <w:rFonts w:ascii="Times New Roman CYR" w:hAnsi="Times New Roman CYR" w:cs="Times New Roman CYR"/>
          <w:sz w:val="26"/>
          <w:szCs w:val="26"/>
        </w:rPr>
        <w:t>а, 2 верби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)</w:t>
      </w:r>
      <w:r w:rsidR="00F170CD" w:rsidRPr="009956C0">
        <w:rPr>
          <w:rFonts w:ascii="Times New Roman CYR" w:hAnsi="Times New Roman CYR" w:cs="Times New Roman CYR"/>
          <w:sz w:val="26"/>
          <w:szCs w:val="26"/>
        </w:rPr>
        <w:t xml:space="preserve"> на прибудинковій території б</w:t>
      </w:r>
      <w:r w:rsidR="00E44338" w:rsidRPr="009956C0">
        <w:rPr>
          <w:rFonts w:ascii="Times New Roman CYR" w:hAnsi="Times New Roman CYR" w:cs="Times New Roman CYR"/>
          <w:sz w:val="26"/>
          <w:szCs w:val="26"/>
        </w:rPr>
        <w:t>агатоквартирного будинку №114</w:t>
      </w:r>
      <w:r w:rsidR="00311A03" w:rsidRPr="009956C0">
        <w:rPr>
          <w:rFonts w:ascii="Times New Roman CYR" w:hAnsi="Times New Roman CYR" w:cs="Times New Roman CYR"/>
          <w:sz w:val="26"/>
          <w:szCs w:val="26"/>
        </w:rPr>
        <w:t xml:space="preserve"> на</w:t>
      </w:r>
      <w:r w:rsidR="00F170CD" w:rsidRPr="009956C0">
        <w:rPr>
          <w:rFonts w:ascii="Times New Roman CYR" w:hAnsi="Times New Roman CYR" w:cs="Times New Roman CYR"/>
          <w:sz w:val="26"/>
          <w:szCs w:val="26"/>
        </w:rPr>
        <w:t>вул. Авіаційній</w:t>
      </w:r>
      <w:r w:rsidRPr="009956C0">
        <w:rPr>
          <w:rFonts w:ascii="Times New Roman CYR" w:hAnsi="Times New Roman CYR" w:cs="Times New Roman CYR"/>
          <w:sz w:val="26"/>
          <w:szCs w:val="26"/>
        </w:rPr>
        <w:t>;</w:t>
      </w:r>
    </w:p>
    <w:p w:rsidR="00B00190" w:rsidRPr="009956C0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Директору комунального підприємства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Міське комунальне господарство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»:</w:t>
      </w:r>
    </w:p>
    <w:p w:rsidR="00401F12" w:rsidRPr="009956C0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  <w:lang w:val="ru-RU"/>
        </w:rPr>
        <w:t xml:space="preserve">- </w:t>
      </w:r>
      <w:r w:rsidRPr="009956C0">
        <w:rPr>
          <w:rFonts w:ascii="Times New Roman CYR" w:hAnsi="Times New Roman CYR" w:cs="Times New Roman CYR"/>
          <w:sz w:val="26"/>
          <w:szCs w:val="26"/>
        </w:rPr>
        <w:t>видалити</w:t>
      </w:r>
      <w:r w:rsidR="009371A8" w:rsidRPr="009956C0">
        <w:rPr>
          <w:rFonts w:ascii="Times New Roman CYR" w:hAnsi="Times New Roman CYR" w:cs="Times New Roman CYR"/>
          <w:sz w:val="26"/>
          <w:szCs w:val="26"/>
        </w:rPr>
        <w:t xml:space="preserve"> зазначенідерева на </w:t>
      </w:r>
      <w:r w:rsidR="00E44338" w:rsidRPr="009956C0">
        <w:rPr>
          <w:rFonts w:ascii="Times New Roman CYR" w:hAnsi="Times New Roman CYR" w:cs="Times New Roman CYR"/>
          <w:sz w:val="26"/>
          <w:szCs w:val="26"/>
        </w:rPr>
        <w:t>вул. Авіаційній, 114</w:t>
      </w:r>
    </w:p>
    <w:p w:rsidR="00401F12" w:rsidRPr="009956C0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- деревину використати для потреб комунального підприємства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Міське комунальне господарство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»;</w:t>
      </w:r>
    </w:p>
    <w:p w:rsidR="00401F12" w:rsidRPr="009956C0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  <w:lang w:val="ru-RU"/>
        </w:rPr>
        <w:t xml:space="preserve">-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на місці видалених дерев провести благоустрій зазначеної території. </w:t>
      </w:r>
    </w:p>
    <w:p w:rsidR="00B00190" w:rsidRPr="009956C0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>Роботи по видаленню дерев проводити з дотриманням Наказу Державного комітету України по житлово-комунальному го</w:t>
      </w:r>
      <w:r w:rsidR="00401F12" w:rsidRPr="009956C0">
        <w:rPr>
          <w:rFonts w:ascii="Times New Roman CYR" w:hAnsi="Times New Roman CYR" w:cs="Times New Roman CYR"/>
          <w:sz w:val="26"/>
          <w:szCs w:val="26"/>
        </w:rPr>
        <w:t xml:space="preserve">сподарству від 30.11.95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№ 51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затвердження Правил охорони праці під час проведення  робіт з видалення дерев і  пеньків у населених пунктах України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».</w:t>
      </w:r>
    </w:p>
    <w:p w:rsidR="00401F12" w:rsidRPr="009956C0" w:rsidRDefault="00401F12" w:rsidP="009956C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Контроль за виконанням рішення покласти на </w:t>
      </w:r>
      <w:r w:rsidR="00E44338" w:rsidRPr="009956C0">
        <w:rPr>
          <w:rFonts w:ascii="Times New Roman CYR" w:hAnsi="Times New Roman CYR" w:cs="Times New Roman CYR"/>
          <w:sz w:val="26"/>
          <w:szCs w:val="26"/>
        </w:rPr>
        <w:t>заступника міського голови Попка С.Р.</w:t>
      </w:r>
    </w:p>
    <w:p w:rsidR="00032C3D" w:rsidRPr="009956C0" w:rsidRDefault="00032C3D" w:rsidP="009956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</w:p>
    <w:p w:rsidR="009371A8" w:rsidRPr="009956C0" w:rsidRDefault="009371A8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</w:p>
    <w:p w:rsidR="00B00190" w:rsidRPr="009956C0" w:rsidRDefault="00B00190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>Міський голова                                                                         Р. Кущак</w:t>
      </w:r>
      <w:bookmarkStart w:id="0" w:name="_GoBack"/>
      <w:bookmarkEnd w:id="0"/>
    </w:p>
    <w:sectPr w:rsidR="00B00190" w:rsidRPr="009956C0" w:rsidSect="00C84653">
      <w:pgSz w:w="12240" w:h="15840"/>
      <w:pgMar w:top="850" w:right="850" w:bottom="850" w:left="1417" w:header="708" w:footer="708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13A5A24"/>
    <w:lvl w:ilvl="0">
      <w:numFmt w:val="bullet"/>
      <w:lvlText w:val="*"/>
      <w:lvlJc w:val="left"/>
    </w:lvl>
  </w:abstractNum>
  <w:abstractNum w:abstractNumId="1">
    <w:nsid w:val="30BB2BB4"/>
    <w:multiLevelType w:val="hybridMultilevel"/>
    <w:tmpl w:val="256291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decimal"/>
        <w:lvlText w:val="%1."/>
        <w:legacy w:legacy="1" w:legacySpace="0" w:legacyIndent="360"/>
        <w:lvlJc w:val="left"/>
        <w:rPr>
          <w:rFonts w:ascii="Times New Roman CYR" w:eastAsiaTheme="minorHAnsi" w:hAnsi="Times New Roman CYR" w:cs="Times New Roman CYR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B5CD6"/>
    <w:rsid w:val="00032C3D"/>
    <w:rsid w:val="00074C08"/>
    <w:rsid w:val="00154012"/>
    <w:rsid w:val="001F3746"/>
    <w:rsid w:val="00311A03"/>
    <w:rsid w:val="00401F12"/>
    <w:rsid w:val="00553272"/>
    <w:rsid w:val="00772EBA"/>
    <w:rsid w:val="009371A8"/>
    <w:rsid w:val="00971093"/>
    <w:rsid w:val="009956C0"/>
    <w:rsid w:val="00B00190"/>
    <w:rsid w:val="00B527EB"/>
    <w:rsid w:val="00D148AE"/>
    <w:rsid w:val="00E44338"/>
    <w:rsid w:val="00E7530F"/>
    <w:rsid w:val="00E82E98"/>
    <w:rsid w:val="00EB0B19"/>
    <w:rsid w:val="00F170CD"/>
    <w:rsid w:val="00F31416"/>
    <w:rsid w:val="00FB5C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1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001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1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001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www.PHILka.RU</cp:lastModifiedBy>
  <cp:revision>2</cp:revision>
  <cp:lastPrinted>2019-03-22T12:25:00Z</cp:lastPrinted>
  <dcterms:created xsi:type="dcterms:W3CDTF">2019-03-25T13:57:00Z</dcterms:created>
  <dcterms:modified xsi:type="dcterms:W3CDTF">2019-03-25T13:57:00Z</dcterms:modified>
</cp:coreProperties>
</file>